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9B" w:rsidRPr="00156013" w:rsidRDefault="00D2059B" w:rsidP="00D2059B">
      <w:pPr>
        <w:spacing w:line="360" w:lineRule="auto"/>
        <w:jc w:val="both"/>
        <w:rPr>
          <w:rFonts w:ascii="Times New Roman" w:hAnsi="Times New Roman"/>
        </w:rPr>
      </w:pPr>
      <w:r w:rsidRPr="00156013">
        <w:rPr>
          <w:rFonts w:ascii="Times New Roman" w:hAnsi="Times New Roman"/>
        </w:rPr>
        <w:t>IMITARI – TIMEBOX</w:t>
      </w:r>
      <w:r>
        <w:rPr>
          <w:rFonts w:ascii="Times New Roman" w:hAnsi="Times New Roman"/>
        </w:rPr>
        <w:t xml:space="preserve">  (Sebastjan Leban)</w:t>
      </w:r>
    </w:p>
    <w:p w:rsidR="00D2059B" w:rsidRDefault="00D2059B" w:rsidP="00D2059B">
      <w:pPr>
        <w:spacing w:line="360" w:lineRule="auto"/>
        <w:jc w:val="both"/>
        <w:rPr>
          <w:rFonts w:ascii="Times New Roman" w:hAnsi="Times New Roman"/>
        </w:rPr>
      </w:pPr>
      <w:r w:rsidRPr="00156013">
        <w:rPr>
          <w:rFonts w:ascii="Times New Roman" w:hAnsi="Times New Roman"/>
        </w:rPr>
        <w:t>Kako bi lahko razdelali realnost sodobne družbe, zaznamovane z globalizacijo in pogojene z neprestanim tehnološkim posodabljanjem? Kakšna bo nova revolucija vidnega in kakšen instrumentarij bo treba razviti, da bomo lahko brali in analizirali vse bolj kompleksne procese njene reprezentacije? Razvoj namreč ne implicira samo tehnološkega napredka družbe, ampak njeno nadgradnjo v vseh segmentih. Kot navaja Beller, film, televizija, video, računalniki in internet predstavljajo deteritorializirane tovarne, v katerih mi kot gledalci ali uporabniki delamo. V ekonomiji vidnega gledati pomeni delati. K temu bistvenemu preobratu je največ prispeval ravno film, ki je s svojim kinematičnim načinom produkcije transformiral dojemanje časa, percipiranje realnosti in fikcije ter spremenil produkcijski proces samega dela.</w:t>
      </w:r>
      <w:r w:rsidRPr="00C23B7A">
        <w:rPr>
          <w:rFonts w:ascii="Times New Roman" w:hAnsi="Times New Roman"/>
        </w:rPr>
        <w:t xml:space="preserve"> </w:t>
      </w:r>
    </w:p>
    <w:p w:rsidR="00D2059B" w:rsidRPr="00C23B7A" w:rsidRDefault="00D2059B" w:rsidP="00D2059B">
      <w:pPr>
        <w:spacing w:line="360" w:lineRule="auto"/>
        <w:jc w:val="both"/>
        <w:rPr>
          <w:rFonts w:ascii="Times New Roman" w:hAnsi="Times New Roman"/>
          <w:szCs w:val="22"/>
        </w:rPr>
      </w:pPr>
      <w:r w:rsidRPr="00C23B7A">
        <w:rPr>
          <w:rFonts w:ascii="Times New Roman" w:hAnsi="Times New Roman"/>
          <w:szCs w:val="22"/>
        </w:rPr>
        <w:t>Po Bellerju je imaginativna funkcija danes že del percepcije in ta je popolnoma podrejena pogojem kapitalist</w:t>
      </w:r>
      <w:r>
        <w:rPr>
          <w:rFonts w:ascii="Times New Roman" w:hAnsi="Times New Roman"/>
          <w:szCs w:val="22"/>
        </w:rPr>
        <w:t>i</w:t>
      </w:r>
      <w:r w:rsidRPr="00C23B7A">
        <w:rPr>
          <w:rFonts w:ascii="Times New Roman" w:hAnsi="Times New Roman"/>
          <w:szCs w:val="22"/>
        </w:rPr>
        <w:t>čne produkcije in reprodukcije. Preko kinematičnega načina produkcije in posledično produkcije prek novih medijev je prišlo do bistvene transformacije (v klasičnem smislu biopolitike države) tudi v relaciji do nadzora in regulacije življenja, kateri je danes pridružena biopolitika kapitala.</w:t>
      </w:r>
      <w:r>
        <w:rPr>
          <w:rFonts w:ascii="Times New Roman" w:hAnsi="Times New Roman"/>
          <w:szCs w:val="22"/>
        </w:rPr>
        <w:t xml:space="preserve"> </w:t>
      </w:r>
      <w:r w:rsidRPr="00C23B7A">
        <w:rPr>
          <w:rFonts w:ascii="Times New Roman" w:hAnsi="Times New Roman"/>
          <w:szCs w:val="22"/>
        </w:rPr>
        <w:t>Foucaultovi paradigmi bi</w:t>
      </w:r>
      <w:r>
        <w:rPr>
          <w:rFonts w:ascii="Times New Roman" w:hAnsi="Times New Roman"/>
          <w:szCs w:val="22"/>
        </w:rPr>
        <w:t>o</w:t>
      </w:r>
      <w:r w:rsidRPr="00C23B7A">
        <w:rPr>
          <w:rFonts w:ascii="Times New Roman" w:hAnsi="Times New Roman"/>
          <w:szCs w:val="22"/>
        </w:rPr>
        <w:t>pol</w:t>
      </w:r>
      <w:r>
        <w:rPr>
          <w:rFonts w:ascii="Times New Roman" w:hAnsi="Times New Roman"/>
          <w:szCs w:val="22"/>
        </w:rPr>
        <w:t>i</w:t>
      </w:r>
      <w:r w:rsidRPr="00C23B7A">
        <w:rPr>
          <w:rFonts w:ascii="Times New Roman" w:hAnsi="Times New Roman"/>
          <w:szCs w:val="22"/>
        </w:rPr>
        <w:t>tike, njeni vzpostavitvi in metodam njenega izvrševanja je potrebno danes dodati Mbembejevo paradigmo nekropolitike</w:t>
      </w:r>
      <w:r>
        <w:rPr>
          <w:rFonts w:ascii="Times New Roman" w:hAnsi="Times New Roman"/>
          <w:szCs w:val="22"/>
        </w:rPr>
        <w:t xml:space="preserve"> –</w:t>
      </w:r>
      <w:r w:rsidRPr="00C23B7A">
        <w:rPr>
          <w:rFonts w:ascii="Times New Roman" w:hAnsi="Times New Roman"/>
          <w:szCs w:val="22"/>
        </w:rPr>
        <w:t xml:space="preserve"> </w:t>
      </w:r>
      <w:r>
        <w:rPr>
          <w:rFonts w:ascii="Times New Roman" w:hAnsi="Times New Roman"/>
          <w:szCs w:val="22"/>
        </w:rPr>
        <w:t>s</w:t>
      </w:r>
      <w:r w:rsidRPr="00C23B7A">
        <w:rPr>
          <w:rFonts w:ascii="Times New Roman" w:hAnsi="Times New Roman"/>
          <w:szCs w:val="22"/>
        </w:rPr>
        <w:t>e pravi politiko deregulacije življenja. Če gre pri biopolitiki za regulacijo življenja, je za nekropolitiko značilno, da skozi regulacijo in proizvodnjo smrti deregulira življenje. Na ta način si biopolitika in nekropolitika nista diametralno nasprotni, ampak se, ravno obratno, skozi imperializem kroženja konstantno dopolnjujeta in nadgrajujeta. Danes smo tako priča ključni transformaciji interrelacije med nadzorom in regulacijo življenja in smrti. Z drugimi besedami to pomeni, da nas osnovn</w:t>
      </w:r>
      <w:r>
        <w:rPr>
          <w:rFonts w:ascii="Times New Roman" w:hAnsi="Times New Roman"/>
          <w:szCs w:val="22"/>
        </w:rPr>
        <w:t>i</w:t>
      </w:r>
      <w:r w:rsidRPr="00C23B7A">
        <w:rPr>
          <w:rFonts w:ascii="Times New Roman" w:hAnsi="Times New Roman"/>
          <w:szCs w:val="22"/>
        </w:rPr>
        <w:t xml:space="preserve"> </w:t>
      </w:r>
      <w:r>
        <w:rPr>
          <w:rFonts w:ascii="Times New Roman" w:hAnsi="Times New Roman"/>
          <w:szCs w:val="22"/>
        </w:rPr>
        <w:t>predponi</w:t>
      </w:r>
      <w:r w:rsidRPr="00C23B7A">
        <w:rPr>
          <w:rFonts w:ascii="Times New Roman" w:hAnsi="Times New Roman"/>
          <w:szCs w:val="22"/>
        </w:rPr>
        <w:t xml:space="preserve"> </w:t>
      </w:r>
      <w:r w:rsidRPr="00C23B7A">
        <w:rPr>
          <w:rFonts w:ascii="Times New Roman" w:hAnsi="Times New Roman"/>
          <w:i/>
          <w:szCs w:val="22"/>
        </w:rPr>
        <w:t>bio</w:t>
      </w:r>
      <w:r>
        <w:rPr>
          <w:rFonts w:ascii="Times New Roman" w:hAnsi="Times New Roman"/>
          <w:i/>
          <w:szCs w:val="22"/>
        </w:rPr>
        <w:t>-</w:t>
      </w:r>
      <w:r w:rsidRPr="00C23B7A">
        <w:rPr>
          <w:rFonts w:ascii="Times New Roman" w:hAnsi="Times New Roman"/>
          <w:szCs w:val="22"/>
        </w:rPr>
        <w:t xml:space="preserve"> in </w:t>
      </w:r>
      <w:r w:rsidRPr="00C23B7A">
        <w:rPr>
          <w:rFonts w:ascii="Times New Roman" w:hAnsi="Times New Roman"/>
          <w:i/>
          <w:szCs w:val="22"/>
        </w:rPr>
        <w:t>ne</w:t>
      </w:r>
      <w:r>
        <w:rPr>
          <w:rFonts w:ascii="Times New Roman" w:hAnsi="Times New Roman"/>
          <w:i/>
          <w:szCs w:val="22"/>
        </w:rPr>
        <w:t>k</w:t>
      </w:r>
      <w:r w:rsidRPr="00C23B7A">
        <w:rPr>
          <w:rFonts w:ascii="Times New Roman" w:hAnsi="Times New Roman"/>
          <w:i/>
          <w:szCs w:val="22"/>
        </w:rPr>
        <w:t>ro</w:t>
      </w:r>
      <w:r>
        <w:rPr>
          <w:rFonts w:ascii="Times New Roman" w:hAnsi="Times New Roman"/>
          <w:i/>
          <w:szCs w:val="22"/>
        </w:rPr>
        <w:t>-</w:t>
      </w:r>
      <w:r w:rsidRPr="00C23B7A">
        <w:rPr>
          <w:rFonts w:ascii="Times New Roman" w:hAnsi="Times New Roman"/>
          <w:szCs w:val="22"/>
        </w:rPr>
        <w:t xml:space="preserve"> nagovarjata, da gre pri prvem za nadzor življenja in njegovo produkcijo, pri drugem pa za produkcijo smrti, pri čemer ne smemo pozabiti, da obe paradigmi sočasno vključujeta tako regulacijo smrti kot življenja. Tako denimo biopolitika ne regulira in nadzira samo življenj</w:t>
      </w:r>
      <w:r>
        <w:rPr>
          <w:rFonts w:ascii="Times New Roman" w:hAnsi="Times New Roman"/>
          <w:szCs w:val="22"/>
        </w:rPr>
        <w:t>a,</w:t>
      </w:r>
      <w:r w:rsidRPr="00C23B7A">
        <w:rPr>
          <w:rFonts w:ascii="Times New Roman" w:hAnsi="Times New Roman"/>
          <w:szCs w:val="22"/>
        </w:rPr>
        <w:t xml:space="preserve"> ampak </w:t>
      </w:r>
      <w:r>
        <w:rPr>
          <w:rFonts w:ascii="Times New Roman" w:hAnsi="Times New Roman"/>
          <w:szCs w:val="22"/>
        </w:rPr>
        <w:t xml:space="preserve">prek proizvodnje življenja </w:t>
      </w:r>
      <w:r w:rsidRPr="00C23B7A">
        <w:rPr>
          <w:rFonts w:ascii="Times New Roman" w:hAnsi="Times New Roman"/>
          <w:szCs w:val="22"/>
        </w:rPr>
        <w:t xml:space="preserve">regulira in proizvaja smrt. </w:t>
      </w:r>
      <w:r>
        <w:rPr>
          <w:rFonts w:ascii="Times New Roman" w:hAnsi="Times New Roman"/>
          <w:szCs w:val="22"/>
        </w:rPr>
        <w:t>Nasprotno</w:t>
      </w:r>
      <w:r w:rsidRPr="00C23B7A">
        <w:rPr>
          <w:rFonts w:ascii="Times New Roman" w:hAnsi="Times New Roman"/>
          <w:szCs w:val="22"/>
        </w:rPr>
        <w:t xml:space="preserve"> nekropolitik</w:t>
      </w:r>
      <w:r>
        <w:rPr>
          <w:rFonts w:ascii="Times New Roman" w:hAnsi="Times New Roman"/>
          <w:szCs w:val="22"/>
        </w:rPr>
        <w:t>a</w:t>
      </w:r>
      <w:r w:rsidRPr="00C23B7A">
        <w:rPr>
          <w:rFonts w:ascii="Times New Roman" w:hAnsi="Times New Roman"/>
          <w:szCs w:val="22"/>
        </w:rPr>
        <w:t xml:space="preserve">, ne </w:t>
      </w:r>
      <w:r>
        <w:rPr>
          <w:rFonts w:ascii="Times New Roman" w:hAnsi="Times New Roman"/>
          <w:szCs w:val="22"/>
        </w:rPr>
        <w:t>proizvaja</w:t>
      </w:r>
      <w:r w:rsidRPr="00C23B7A">
        <w:rPr>
          <w:rFonts w:ascii="Times New Roman" w:hAnsi="Times New Roman"/>
          <w:szCs w:val="22"/>
        </w:rPr>
        <w:t xml:space="preserve"> in nadzira samo smrti, ampak </w:t>
      </w:r>
      <w:r>
        <w:rPr>
          <w:rFonts w:ascii="Times New Roman" w:hAnsi="Times New Roman"/>
          <w:szCs w:val="22"/>
        </w:rPr>
        <w:t>regulira</w:t>
      </w:r>
      <w:r w:rsidRPr="00C23B7A">
        <w:rPr>
          <w:rFonts w:ascii="Times New Roman" w:hAnsi="Times New Roman"/>
          <w:szCs w:val="22"/>
        </w:rPr>
        <w:t xml:space="preserve"> življenje. Njuna ontološka razlika se nahaja ravno v njuni re(de)regulaciji. </w:t>
      </w:r>
      <w:r>
        <w:rPr>
          <w:rFonts w:ascii="Times New Roman" w:hAnsi="Times New Roman"/>
          <w:szCs w:val="22"/>
        </w:rPr>
        <w:t xml:space="preserve">Nadzor in regulacija tako predstavljata ključna elementa pri izgradnji sodobnega sveta in družbe. </w:t>
      </w:r>
    </w:p>
    <w:p w:rsidR="00D2059B" w:rsidRPr="00C23B7A" w:rsidRDefault="00D2059B" w:rsidP="00D2059B">
      <w:pPr>
        <w:spacing w:line="360" w:lineRule="auto"/>
        <w:jc w:val="both"/>
        <w:rPr>
          <w:rFonts w:ascii="Times New Roman" w:hAnsi="Times New Roman"/>
          <w:szCs w:val="22"/>
        </w:rPr>
      </w:pPr>
    </w:p>
    <w:p w:rsidR="00D2059B" w:rsidRPr="00C23B7A" w:rsidRDefault="00D2059B" w:rsidP="00D2059B">
      <w:pPr>
        <w:spacing w:line="360" w:lineRule="auto"/>
        <w:jc w:val="both"/>
        <w:rPr>
          <w:rFonts w:ascii="Times New Roman" w:hAnsi="Times New Roman"/>
          <w:szCs w:val="22"/>
        </w:rPr>
      </w:pPr>
      <w:r w:rsidRPr="00C23B7A">
        <w:rPr>
          <w:rFonts w:ascii="Times New Roman" w:hAnsi="Times New Roman"/>
          <w:szCs w:val="22"/>
        </w:rPr>
        <w:t>Film ni spremenil samo način</w:t>
      </w:r>
      <w:r>
        <w:rPr>
          <w:rFonts w:ascii="Times New Roman" w:hAnsi="Times New Roman"/>
          <w:szCs w:val="22"/>
        </w:rPr>
        <w:t>a</w:t>
      </w:r>
      <w:r w:rsidRPr="00C23B7A">
        <w:rPr>
          <w:rFonts w:ascii="Times New Roman" w:hAnsi="Times New Roman"/>
          <w:szCs w:val="22"/>
        </w:rPr>
        <w:t xml:space="preserve"> kapitalistične (re)produkcije, ampak </w:t>
      </w:r>
      <w:r>
        <w:rPr>
          <w:rFonts w:ascii="Times New Roman" w:hAnsi="Times New Roman"/>
          <w:szCs w:val="22"/>
        </w:rPr>
        <w:t xml:space="preserve">je </w:t>
      </w:r>
      <w:r w:rsidRPr="00C23B7A">
        <w:rPr>
          <w:rFonts w:ascii="Times New Roman" w:hAnsi="Times New Roman"/>
          <w:szCs w:val="22"/>
        </w:rPr>
        <w:t xml:space="preserve">tudi </w:t>
      </w:r>
      <w:r>
        <w:rPr>
          <w:rFonts w:ascii="Times New Roman" w:hAnsi="Times New Roman"/>
          <w:szCs w:val="22"/>
        </w:rPr>
        <w:t xml:space="preserve">bistveno prispeval k mediaciji novih oblik regulacije in kontrole. Postal je sredstvo, preko katerega sistem implementira bionekropolitiko. </w:t>
      </w:r>
      <w:r w:rsidRPr="00C23B7A">
        <w:rPr>
          <w:rFonts w:ascii="Times New Roman" w:hAnsi="Times New Roman"/>
          <w:szCs w:val="22"/>
        </w:rPr>
        <w:t xml:space="preserve">Pri filmu tako govorimo o materialni praksi, ki poteka na globalnem nivoju, kjer kapital izkorišča vlogo in funkcijo podobe za svojo neomejeno fluktuacijo. Film je historično postal sredstvo za reorganizacijo delavstva in stroj za proizvodnjo vrednosti. Kot navaja Žižek, gre pri filmu za ultimativno perverzno umetnost, ki subjektu ne nudi tistega, kar si želi, ampak mu pove, kaj si mora želeti. Ali povedano drugače, kapital skozi produkcijski sistem podob (v smislu kinematičnega načina produkcije) ustvarja potrebo po želji, kar mu zagotavlja nenehno reprodukcijo.  </w:t>
      </w:r>
    </w:p>
    <w:p w:rsidR="00D2059B" w:rsidRDefault="00D2059B" w:rsidP="00D2059B">
      <w:pPr>
        <w:spacing w:line="360" w:lineRule="auto"/>
        <w:jc w:val="both"/>
        <w:rPr>
          <w:rFonts w:ascii="Times New Roman" w:hAnsi="Times New Roman"/>
        </w:rPr>
      </w:pPr>
      <w:r w:rsidRPr="00156013">
        <w:rPr>
          <w:rFonts w:ascii="Times New Roman" w:hAnsi="Times New Roman"/>
        </w:rPr>
        <w:t xml:space="preserve">Projekt </w:t>
      </w:r>
      <w:r w:rsidRPr="00156013">
        <w:rPr>
          <w:rFonts w:ascii="Times New Roman" w:hAnsi="Times New Roman"/>
          <w:i/>
        </w:rPr>
        <w:t>Imitari – Timebox</w:t>
      </w:r>
      <w:r w:rsidRPr="00156013">
        <w:rPr>
          <w:rFonts w:ascii="Times New Roman" w:hAnsi="Times New Roman"/>
        </w:rPr>
        <w:t xml:space="preserve"> načenja vprašanje funkcije podobe v relaciji do časa in gibanja, značilne za Deleuzovo paradigmo podoba-gibanje podoba-čas. Skozi analitični aparat fotografije Radovič postavi gledalca v vlogo tistega, ki (de)konstruira posamezni filmski kader. Namen tega ni samo izgraditi kod vizualnega branja, s katerim lahko razdelamo posamezne posnetke, ki tvorijo kader (v realnosti in tudi v fikciji), temveč aktivirati gledalca pri samem dejanju reza, ki ga Radovič izvede v razstavljenih delih. Značilni filmski rez tako postane sredstvo za izgradnjo fotografskega dela. Radovič premesti delovni proces filmskega medija v fotografskega in obratno.</w:t>
      </w:r>
      <w:r w:rsidRPr="00C23B7A">
        <w:rPr>
          <w:rFonts w:ascii="Times New Roman" w:hAnsi="Times New Roman"/>
        </w:rPr>
        <w:t xml:space="preserve">  Na ta način smo iz stanja gledanja premeščeni v proces konstrukcije fotografije, kater</w:t>
      </w:r>
      <w:r>
        <w:rPr>
          <w:rFonts w:ascii="Times New Roman" w:hAnsi="Times New Roman"/>
        </w:rPr>
        <w:t>ega</w:t>
      </w:r>
      <w:r w:rsidRPr="00C23B7A">
        <w:rPr>
          <w:rFonts w:ascii="Times New Roman" w:hAnsi="Times New Roman"/>
        </w:rPr>
        <w:t xml:space="preserve"> sestavni element smo mi sami. Kot gledalci smo postavljeni v medprostor, ki ga sestavljata videokamera</w:t>
      </w:r>
      <w:r>
        <w:rPr>
          <w:rFonts w:ascii="Times New Roman" w:hAnsi="Times New Roman"/>
        </w:rPr>
        <w:t>,</w:t>
      </w:r>
      <w:r w:rsidRPr="00C23B7A">
        <w:rPr>
          <w:rFonts w:ascii="Times New Roman" w:hAnsi="Times New Roman"/>
        </w:rPr>
        <w:t xml:space="preserve"> nameščena v </w:t>
      </w:r>
      <w:r>
        <w:rPr>
          <w:rFonts w:ascii="Times New Roman" w:hAnsi="Times New Roman"/>
        </w:rPr>
        <w:t>c</w:t>
      </w:r>
      <w:r w:rsidRPr="00C23B7A">
        <w:rPr>
          <w:rFonts w:ascii="Times New Roman" w:hAnsi="Times New Roman"/>
        </w:rPr>
        <w:t>ameri obscuri</w:t>
      </w:r>
      <w:r>
        <w:rPr>
          <w:rFonts w:ascii="Times New Roman" w:hAnsi="Times New Roman"/>
        </w:rPr>
        <w:t>,</w:t>
      </w:r>
      <w:r w:rsidRPr="00C23B7A">
        <w:rPr>
          <w:rFonts w:ascii="Times New Roman" w:hAnsi="Times New Roman"/>
        </w:rPr>
        <w:t xml:space="preserve"> in slik</w:t>
      </w:r>
      <w:r>
        <w:rPr>
          <w:rFonts w:ascii="Times New Roman" w:hAnsi="Times New Roman"/>
        </w:rPr>
        <w:t>a</w:t>
      </w:r>
      <w:r w:rsidRPr="00C23B7A">
        <w:rPr>
          <w:rFonts w:ascii="Times New Roman" w:hAnsi="Times New Roman"/>
        </w:rPr>
        <w:t xml:space="preserve"> </w:t>
      </w:r>
      <w:r w:rsidRPr="00622C32">
        <w:rPr>
          <w:rFonts w:ascii="Times New Roman" w:hAnsi="Times New Roman"/>
          <w:i/>
        </w:rPr>
        <w:t>Grand Canyon</w:t>
      </w:r>
      <w:r>
        <w:rPr>
          <w:rFonts w:ascii="Times New Roman" w:hAnsi="Times New Roman"/>
          <w:i/>
        </w:rPr>
        <w:t>a</w:t>
      </w:r>
      <w:r w:rsidRPr="00C23B7A">
        <w:rPr>
          <w:rFonts w:ascii="Times New Roman" w:hAnsi="Times New Roman"/>
        </w:rPr>
        <w:t xml:space="preserve">. Beleženje, ki ga Radovič izbere kot temelj dela </w:t>
      </w:r>
      <w:r w:rsidRPr="00C23B7A">
        <w:rPr>
          <w:rFonts w:ascii="Times New Roman" w:hAnsi="Times New Roman"/>
          <w:i/>
        </w:rPr>
        <w:t>Decisive Moment</w:t>
      </w:r>
      <w:r>
        <w:rPr>
          <w:rFonts w:ascii="Times New Roman" w:hAnsi="Times New Roman"/>
          <w:iCs/>
        </w:rPr>
        <w:t>,</w:t>
      </w:r>
      <w:r w:rsidRPr="00C23B7A">
        <w:rPr>
          <w:rFonts w:ascii="Times New Roman" w:hAnsi="Times New Roman"/>
        </w:rPr>
        <w:t xml:space="preserve"> postane produkt aktivnega kolektivnega p</w:t>
      </w:r>
      <w:r>
        <w:rPr>
          <w:rFonts w:ascii="Times New Roman" w:hAnsi="Times New Roman"/>
        </w:rPr>
        <w:t>e</w:t>
      </w:r>
      <w:r w:rsidRPr="00C23B7A">
        <w:rPr>
          <w:rFonts w:ascii="Times New Roman" w:hAnsi="Times New Roman"/>
        </w:rPr>
        <w:t>rformansa. Strategija participatorne umetnosti, katere umetniški produkt je interakcija performerja in gledalcev</w:t>
      </w:r>
      <w:r>
        <w:rPr>
          <w:rFonts w:ascii="Times New Roman" w:hAnsi="Times New Roman"/>
        </w:rPr>
        <w:t>,</w:t>
      </w:r>
      <w:r w:rsidRPr="00C23B7A">
        <w:rPr>
          <w:rFonts w:ascii="Times New Roman" w:hAnsi="Times New Roman"/>
        </w:rPr>
        <w:t xml:space="preserve"> je na tem mestu nadgrajena </w:t>
      </w:r>
      <w:r>
        <w:rPr>
          <w:rFonts w:ascii="Times New Roman" w:hAnsi="Times New Roman"/>
        </w:rPr>
        <w:t>s</w:t>
      </w:r>
      <w:r w:rsidRPr="00C23B7A">
        <w:rPr>
          <w:rFonts w:ascii="Times New Roman" w:hAnsi="Times New Roman"/>
        </w:rPr>
        <w:t xml:space="preserve"> tehničnim momentom izgradnje fotografskega posnetka. Namreč v trenutku, ko nas kamera snema, se naša podoba v realnem času proj</w:t>
      </w:r>
      <w:r>
        <w:rPr>
          <w:rFonts w:ascii="Times New Roman" w:hAnsi="Times New Roman"/>
        </w:rPr>
        <w:t>i</w:t>
      </w:r>
      <w:r w:rsidRPr="00C23B7A">
        <w:rPr>
          <w:rFonts w:ascii="Times New Roman" w:hAnsi="Times New Roman"/>
        </w:rPr>
        <w:t>cira na prazno galerijsko steno kot neke vrste fantazma ali paraleln</w:t>
      </w:r>
      <w:r>
        <w:rPr>
          <w:rFonts w:ascii="Times New Roman" w:hAnsi="Times New Roman"/>
        </w:rPr>
        <w:t xml:space="preserve">a </w:t>
      </w:r>
      <w:r w:rsidRPr="00C23B7A">
        <w:rPr>
          <w:rFonts w:ascii="Times New Roman" w:hAnsi="Times New Roman"/>
        </w:rPr>
        <w:t xml:space="preserve">realnost, kot reprodukcija produkcije kapitala. Smisel </w:t>
      </w:r>
      <w:r>
        <w:rPr>
          <w:rFonts w:ascii="Times New Roman" w:hAnsi="Times New Roman"/>
        </w:rPr>
        <w:t>tega</w:t>
      </w:r>
      <w:r w:rsidRPr="00C23B7A">
        <w:rPr>
          <w:rFonts w:ascii="Times New Roman" w:hAnsi="Times New Roman"/>
        </w:rPr>
        <w:t xml:space="preserve"> ni samo poudariti paralelnost obstoj</w:t>
      </w:r>
      <w:r>
        <w:rPr>
          <w:rFonts w:ascii="Times New Roman" w:hAnsi="Times New Roman"/>
        </w:rPr>
        <w:t>a</w:t>
      </w:r>
      <w:r w:rsidRPr="00C23B7A">
        <w:rPr>
          <w:rFonts w:ascii="Times New Roman" w:hAnsi="Times New Roman"/>
        </w:rPr>
        <w:t xml:space="preserve"> fikcije in realnosti</w:t>
      </w:r>
      <w:r>
        <w:rPr>
          <w:rFonts w:ascii="Times New Roman" w:hAnsi="Times New Roman"/>
        </w:rPr>
        <w:t>,</w:t>
      </w:r>
      <w:r w:rsidRPr="00C23B7A">
        <w:rPr>
          <w:rFonts w:ascii="Times New Roman" w:hAnsi="Times New Roman"/>
        </w:rPr>
        <w:t xml:space="preserve"> ampak analizirati re</w:t>
      </w:r>
      <w:r>
        <w:rPr>
          <w:rFonts w:ascii="Times New Roman" w:hAnsi="Times New Roman"/>
        </w:rPr>
        <w:t>l</w:t>
      </w:r>
      <w:r w:rsidRPr="00C23B7A">
        <w:rPr>
          <w:rFonts w:ascii="Times New Roman" w:hAnsi="Times New Roman"/>
        </w:rPr>
        <w:t>acijo med podobo, časom in gibanjem ravno prek defragmentacije videoposnetka. Končni produkt je montaža fotografije, ki jo Radovič pridobi na podlagi rezanja posameznih videoposnetkov</w:t>
      </w:r>
      <w:r>
        <w:rPr>
          <w:rFonts w:ascii="Times New Roman" w:hAnsi="Times New Roman"/>
        </w:rPr>
        <w:t>,</w:t>
      </w:r>
      <w:r w:rsidRPr="00C23B7A">
        <w:rPr>
          <w:rFonts w:ascii="Times New Roman" w:hAnsi="Times New Roman"/>
        </w:rPr>
        <w:t xml:space="preserve"> </w:t>
      </w:r>
      <w:r w:rsidRPr="00C23B7A">
        <w:rPr>
          <w:rFonts w:ascii="Times New Roman" w:hAnsi="Times New Roman"/>
        </w:rPr>
        <w:lastRenderedPageBreak/>
        <w:t>nastalih med otvoritvijo razstave. Na ta način nas Radovič aktivno vključi v izgradnjo procesa samega dela. Beleženje kot performativni akt postane fotografija</w:t>
      </w:r>
      <w:r>
        <w:rPr>
          <w:rFonts w:ascii="Times New Roman" w:hAnsi="Times New Roman"/>
        </w:rPr>
        <w:t xml:space="preserve"> kot</w:t>
      </w:r>
      <w:r w:rsidRPr="00C23B7A">
        <w:rPr>
          <w:rFonts w:ascii="Times New Roman" w:hAnsi="Times New Roman"/>
        </w:rPr>
        <w:t xml:space="preserve"> artefakt. </w:t>
      </w:r>
    </w:p>
    <w:p w:rsidR="00D2059B" w:rsidRPr="00C23B7A" w:rsidRDefault="00D2059B" w:rsidP="00D2059B">
      <w:pPr>
        <w:spacing w:line="360" w:lineRule="auto"/>
        <w:jc w:val="both"/>
        <w:rPr>
          <w:rFonts w:ascii="Times New Roman" w:hAnsi="Times New Roman"/>
        </w:rPr>
      </w:pPr>
      <w:r w:rsidRPr="00156013">
        <w:rPr>
          <w:rFonts w:ascii="Times New Roman" w:hAnsi="Times New Roman"/>
        </w:rPr>
        <w:t>Pri filmu, kot navaja Deleuze, rez določa posnetek, posnetek pa gibanje, ki se znotraj zaprtega sistema vzpostavlja med elementi ali deli postavitve. Na ta način Radovič fotografski medij uporabi kot sredstvo za analizo filmske naracije in kinematičnega načina produkcije, kar posledično pomeni analizo družbe same in procesov produkcije, skozi katere se ta oblikuje. Po Deleuzu filma ne moremo definirati kot zgolj gibljive slike, ki jim je dodano gibanje, prej gre za intermedijsko podobo, ki ji je gibanje inherentno. Vsak element znotraj kadra ima tako lastno gibanje, ki skupaj z drugimi sestavlja paradigmo podoba-gibanje podoba-čas. Radovičevo preizpraševanje te paradigme prek defragmentacijske sposobnosti fotografskega medija odpira novo branje in razumevanje tako analognega kot digitalnega, v katerem so čas, podoba in gibanje razpeti med realnostjo naše fikcije in fikcijo naše realnosti.</w:t>
      </w:r>
    </w:p>
    <w:p w:rsidR="00D2059B" w:rsidRPr="00C23B7A" w:rsidRDefault="00D2059B" w:rsidP="00D2059B">
      <w:pPr>
        <w:spacing w:line="360" w:lineRule="auto"/>
        <w:jc w:val="both"/>
        <w:rPr>
          <w:rFonts w:ascii="Times New Roman" w:hAnsi="Times New Roman"/>
        </w:rPr>
      </w:pPr>
      <w:r w:rsidRPr="00C23B7A">
        <w:rPr>
          <w:rFonts w:ascii="Times New Roman" w:hAnsi="Times New Roman"/>
        </w:rPr>
        <w:t xml:space="preserve">Prav ta relacija predstavlja ključ do branja del </w:t>
      </w:r>
      <w:r w:rsidRPr="00D56015">
        <w:rPr>
          <w:rFonts w:ascii="Times New Roman" w:hAnsi="Times New Roman"/>
          <w:i/>
        </w:rPr>
        <w:t>Frankfurt</w:t>
      </w:r>
      <w:r w:rsidRPr="00C23B7A">
        <w:rPr>
          <w:rFonts w:ascii="Times New Roman" w:hAnsi="Times New Roman"/>
        </w:rPr>
        <w:t xml:space="preserve">, </w:t>
      </w:r>
      <w:r w:rsidRPr="00D56015">
        <w:rPr>
          <w:rFonts w:ascii="Times New Roman" w:hAnsi="Times New Roman"/>
          <w:i/>
        </w:rPr>
        <w:t>Times Square</w:t>
      </w:r>
      <w:r w:rsidRPr="00C23B7A">
        <w:rPr>
          <w:rFonts w:ascii="Times New Roman" w:hAnsi="Times New Roman"/>
        </w:rPr>
        <w:t xml:space="preserve"> in </w:t>
      </w:r>
      <w:r w:rsidRPr="00D56015">
        <w:rPr>
          <w:rFonts w:ascii="Times New Roman" w:hAnsi="Times New Roman"/>
          <w:i/>
        </w:rPr>
        <w:t>Skopje</w:t>
      </w:r>
      <w:r w:rsidRPr="00C23B7A">
        <w:rPr>
          <w:rFonts w:ascii="Times New Roman" w:hAnsi="Times New Roman"/>
        </w:rPr>
        <w:t>. V slednjem Radovič razgradi eno filmsko sekundo na 24 posnetkov. Pri delu gre za obrat Deleuzove paradigme podoba</w:t>
      </w:r>
      <w:r>
        <w:rPr>
          <w:rFonts w:ascii="Times New Roman" w:hAnsi="Times New Roman"/>
        </w:rPr>
        <w:t xml:space="preserve"> </w:t>
      </w:r>
      <w:r w:rsidRPr="00C23B7A">
        <w:rPr>
          <w:rFonts w:ascii="Times New Roman" w:hAnsi="Times New Roman"/>
        </w:rPr>
        <w:t>-</w:t>
      </w:r>
      <w:r>
        <w:rPr>
          <w:rFonts w:ascii="Times New Roman" w:hAnsi="Times New Roman"/>
        </w:rPr>
        <w:t xml:space="preserve"> </w:t>
      </w:r>
      <w:r w:rsidRPr="00C23B7A">
        <w:rPr>
          <w:rFonts w:ascii="Times New Roman" w:hAnsi="Times New Roman"/>
        </w:rPr>
        <w:t xml:space="preserve">gibanje, kjer nas Radovič sooči s tistim neopaznim delom, ki tvori posnetek. V </w:t>
      </w:r>
      <w:r>
        <w:rPr>
          <w:rFonts w:ascii="Times New Roman" w:hAnsi="Times New Roman"/>
        </w:rPr>
        <w:t xml:space="preserve">tem </w:t>
      </w:r>
      <w:r w:rsidRPr="00C23B7A">
        <w:rPr>
          <w:rFonts w:ascii="Times New Roman" w:hAnsi="Times New Roman"/>
        </w:rPr>
        <w:t xml:space="preserve">primeru je to kader, ki je negiben, zamrznjen, statičen. Pri tem dejanju ne moremo govoriti zgolj o seciranju enega kadra in nato njegovem razvrščanju v kolaž ali asemblaž (tudi digitalni), ampak o razgradnji notranjih relacij, ki se znotraj njega vzpostavljajo. Kot gledalci sodobnega sveta razpolagamo s spominom, ki je že nadgrajen z digitalnim načinom produkcije. </w:t>
      </w:r>
      <w:r>
        <w:rPr>
          <w:rFonts w:ascii="Times New Roman" w:hAnsi="Times New Roman"/>
        </w:rPr>
        <w:t>M</w:t>
      </w:r>
      <w:r w:rsidRPr="00C23B7A">
        <w:rPr>
          <w:rFonts w:ascii="Times New Roman" w:hAnsi="Times New Roman"/>
        </w:rPr>
        <w:t xml:space="preserve">i </w:t>
      </w:r>
      <w:r>
        <w:rPr>
          <w:rFonts w:ascii="Times New Roman" w:hAnsi="Times New Roman"/>
        </w:rPr>
        <w:t xml:space="preserve">namreč </w:t>
      </w:r>
      <w:r w:rsidRPr="00C23B7A">
        <w:rPr>
          <w:rFonts w:ascii="Times New Roman" w:hAnsi="Times New Roman"/>
        </w:rPr>
        <w:t>nismo nedo</w:t>
      </w:r>
      <w:r>
        <w:rPr>
          <w:rFonts w:ascii="Times New Roman" w:hAnsi="Times New Roman"/>
        </w:rPr>
        <w:t>l</w:t>
      </w:r>
      <w:r w:rsidRPr="00C23B7A">
        <w:rPr>
          <w:rFonts w:ascii="Times New Roman" w:hAnsi="Times New Roman"/>
        </w:rPr>
        <w:t>žni gled</w:t>
      </w:r>
      <w:r>
        <w:rPr>
          <w:rFonts w:ascii="Times New Roman" w:hAnsi="Times New Roman"/>
        </w:rPr>
        <w:t>a</w:t>
      </w:r>
      <w:r w:rsidRPr="00C23B7A">
        <w:rPr>
          <w:rFonts w:ascii="Times New Roman" w:hAnsi="Times New Roman"/>
        </w:rPr>
        <w:t xml:space="preserve">lci, ki </w:t>
      </w:r>
      <w:r>
        <w:rPr>
          <w:rFonts w:ascii="Times New Roman" w:hAnsi="Times New Roman"/>
        </w:rPr>
        <w:t xml:space="preserve">smo </w:t>
      </w:r>
      <w:r w:rsidRPr="00C23B7A">
        <w:rPr>
          <w:rFonts w:ascii="Times New Roman" w:hAnsi="Times New Roman"/>
        </w:rPr>
        <w:t>se prvič srečali s fotografijo ali filmom, ampak že imamo filmski in fotografski spomin</w:t>
      </w:r>
      <w:r>
        <w:rPr>
          <w:rFonts w:ascii="Times New Roman" w:hAnsi="Times New Roman"/>
        </w:rPr>
        <w:t>.</w:t>
      </w:r>
      <w:r w:rsidRPr="00C23B7A">
        <w:rPr>
          <w:rFonts w:ascii="Times New Roman" w:hAnsi="Times New Roman"/>
        </w:rPr>
        <w:t xml:space="preserve"> </w:t>
      </w:r>
      <w:r>
        <w:rPr>
          <w:rFonts w:ascii="Times New Roman" w:hAnsi="Times New Roman"/>
        </w:rPr>
        <w:t>T</w:t>
      </w:r>
      <w:r w:rsidRPr="00C23B7A">
        <w:rPr>
          <w:rFonts w:ascii="Times New Roman" w:hAnsi="Times New Roman"/>
        </w:rPr>
        <w:t xml:space="preserve">o pa pomeni, da smo sposobni razvijati relacije, ki jih </w:t>
      </w:r>
      <w:r>
        <w:rPr>
          <w:rFonts w:ascii="Times New Roman" w:hAnsi="Times New Roman"/>
        </w:rPr>
        <w:t xml:space="preserve">ima fotografski </w:t>
      </w:r>
      <w:r w:rsidRPr="00C23B7A">
        <w:rPr>
          <w:rFonts w:ascii="Times New Roman" w:hAnsi="Times New Roman"/>
        </w:rPr>
        <w:t>posnetek</w:t>
      </w:r>
      <w:r>
        <w:rPr>
          <w:rFonts w:ascii="Times New Roman" w:hAnsi="Times New Roman"/>
        </w:rPr>
        <w:t>,</w:t>
      </w:r>
      <w:r w:rsidRPr="00C23B7A">
        <w:rPr>
          <w:rFonts w:ascii="Times New Roman" w:hAnsi="Times New Roman"/>
        </w:rPr>
        <w:t xml:space="preserve"> na popolnoma nove načine. In ravno</w:t>
      </w:r>
      <w:r>
        <w:rPr>
          <w:rFonts w:ascii="Times New Roman" w:hAnsi="Times New Roman"/>
        </w:rPr>
        <w:t xml:space="preserve"> to je</w:t>
      </w:r>
      <w:r w:rsidRPr="00C23B7A">
        <w:rPr>
          <w:rFonts w:ascii="Times New Roman" w:hAnsi="Times New Roman"/>
        </w:rPr>
        <w:t xml:space="preserve"> Radovičev namen </w:t>
      </w:r>
      <w:r>
        <w:rPr>
          <w:rFonts w:ascii="Times New Roman" w:hAnsi="Times New Roman"/>
        </w:rPr>
        <w:t xml:space="preserve">– </w:t>
      </w:r>
      <w:r w:rsidRPr="00C23B7A">
        <w:rPr>
          <w:rFonts w:ascii="Times New Roman" w:hAnsi="Times New Roman"/>
        </w:rPr>
        <w:t>prek linearnosti podobe</w:t>
      </w:r>
      <w:r>
        <w:rPr>
          <w:rFonts w:ascii="Times New Roman" w:hAnsi="Times New Roman"/>
        </w:rPr>
        <w:t xml:space="preserve"> </w:t>
      </w:r>
      <w:r w:rsidRPr="00C23B7A">
        <w:rPr>
          <w:rFonts w:ascii="Times New Roman" w:hAnsi="Times New Roman"/>
        </w:rPr>
        <w:t>-</w:t>
      </w:r>
      <w:r>
        <w:rPr>
          <w:rFonts w:ascii="Times New Roman" w:hAnsi="Times New Roman"/>
        </w:rPr>
        <w:t xml:space="preserve"> </w:t>
      </w:r>
      <w:r w:rsidRPr="00C23B7A">
        <w:rPr>
          <w:rFonts w:ascii="Times New Roman" w:hAnsi="Times New Roman"/>
        </w:rPr>
        <w:t xml:space="preserve">gibanja </w:t>
      </w:r>
      <w:r>
        <w:rPr>
          <w:rFonts w:ascii="Times New Roman" w:hAnsi="Times New Roman"/>
        </w:rPr>
        <w:t xml:space="preserve">nas </w:t>
      </w:r>
      <w:r w:rsidRPr="00C23B7A">
        <w:rPr>
          <w:rFonts w:ascii="Times New Roman" w:hAnsi="Times New Roman"/>
        </w:rPr>
        <w:t>prisili k uporabi neline</w:t>
      </w:r>
      <w:r>
        <w:rPr>
          <w:rFonts w:ascii="Times New Roman" w:hAnsi="Times New Roman"/>
        </w:rPr>
        <w:t>a</w:t>
      </w:r>
      <w:r w:rsidRPr="00C23B7A">
        <w:rPr>
          <w:rFonts w:ascii="Times New Roman" w:hAnsi="Times New Roman"/>
        </w:rPr>
        <w:t>rnosti podobe</w:t>
      </w:r>
      <w:r>
        <w:rPr>
          <w:rFonts w:ascii="Times New Roman" w:hAnsi="Times New Roman"/>
        </w:rPr>
        <w:t xml:space="preserve"> </w:t>
      </w:r>
      <w:r w:rsidRPr="00C23B7A">
        <w:rPr>
          <w:rFonts w:ascii="Times New Roman" w:hAnsi="Times New Roman"/>
        </w:rPr>
        <w:t>-</w:t>
      </w:r>
      <w:r>
        <w:rPr>
          <w:rFonts w:ascii="Times New Roman" w:hAnsi="Times New Roman"/>
        </w:rPr>
        <w:t xml:space="preserve"> </w:t>
      </w:r>
      <w:r w:rsidRPr="00C23B7A">
        <w:rPr>
          <w:rFonts w:ascii="Times New Roman" w:hAnsi="Times New Roman"/>
        </w:rPr>
        <w:t xml:space="preserve">časa. </w:t>
      </w:r>
    </w:p>
    <w:p w:rsidR="00D2059B" w:rsidRDefault="00D2059B" w:rsidP="00D2059B">
      <w:pPr>
        <w:spacing w:line="360" w:lineRule="auto"/>
        <w:jc w:val="both"/>
        <w:rPr>
          <w:rFonts w:ascii="Times New Roman" w:hAnsi="Times New Roman"/>
          <w:szCs w:val="22"/>
        </w:rPr>
      </w:pPr>
      <w:r w:rsidRPr="00C23B7A">
        <w:rPr>
          <w:rFonts w:ascii="Times New Roman" w:hAnsi="Times New Roman"/>
        </w:rPr>
        <w:t>Radovičevo preizpraševanje o vlogi in funkciji gledalca, kaj se z njim danes dogaja in kaj je predmet njegovega opazovanja, konstituira tisti aditivni element, ki omogoča nadal</w:t>
      </w:r>
      <w:r>
        <w:rPr>
          <w:rFonts w:ascii="Times New Roman" w:hAnsi="Times New Roman"/>
        </w:rPr>
        <w:t>j</w:t>
      </w:r>
      <w:r w:rsidRPr="00C23B7A">
        <w:rPr>
          <w:rFonts w:ascii="Times New Roman" w:hAnsi="Times New Roman"/>
        </w:rPr>
        <w:t>nji razvoj fotografije. Ravno gesta gledanja je ključ do razumevanje gledalčeve funkcije znotraj</w:t>
      </w:r>
      <w:r w:rsidRPr="00C23B7A">
        <w:rPr>
          <w:rFonts w:ascii="Times New Roman" w:hAnsi="Times New Roman"/>
          <w:szCs w:val="22"/>
        </w:rPr>
        <w:t xml:space="preserve"> ekonomije vidnega in kulturne industrije. Gledalec</w:t>
      </w:r>
      <w:r>
        <w:rPr>
          <w:rFonts w:ascii="Times New Roman" w:hAnsi="Times New Roman"/>
          <w:szCs w:val="22"/>
        </w:rPr>
        <w:t>,</w:t>
      </w:r>
      <w:r w:rsidRPr="00C23B7A">
        <w:rPr>
          <w:rFonts w:ascii="Times New Roman" w:hAnsi="Times New Roman"/>
          <w:szCs w:val="22"/>
        </w:rPr>
        <w:t xml:space="preserve"> ki ni zgolj pasivni uporabnik, ampak predvsem potencialni politični subjekt, ki je sposoben razumeti vizualne kode mediacije in </w:t>
      </w:r>
      <w:r>
        <w:rPr>
          <w:rFonts w:ascii="Times New Roman" w:hAnsi="Times New Roman"/>
          <w:szCs w:val="22"/>
        </w:rPr>
        <w:t xml:space="preserve">produkcije </w:t>
      </w:r>
      <w:r w:rsidRPr="00C23B7A">
        <w:rPr>
          <w:rFonts w:ascii="Times New Roman" w:hAnsi="Times New Roman"/>
          <w:szCs w:val="22"/>
        </w:rPr>
        <w:t>kritičn</w:t>
      </w:r>
      <w:r>
        <w:rPr>
          <w:rFonts w:ascii="Times New Roman" w:hAnsi="Times New Roman"/>
          <w:szCs w:val="22"/>
        </w:rPr>
        <w:t>ega mišljenja</w:t>
      </w:r>
      <w:r w:rsidRPr="00C23B7A">
        <w:rPr>
          <w:rFonts w:ascii="Times New Roman" w:hAnsi="Times New Roman"/>
          <w:szCs w:val="22"/>
        </w:rPr>
        <w:t xml:space="preserve">. Gledalec kot subjekt, kot </w:t>
      </w:r>
      <w:r>
        <w:rPr>
          <w:rFonts w:ascii="Times New Roman" w:hAnsi="Times New Roman"/>
          <w:szCs w:val="22"/>
        </w:rPr>
        <w:lastRenderedPageBreak/>
        <w:t xml:space="preserve">pripadnik </w:t>
      </w:r>
      <w:r w:rsidRPr="00C23B7A">
        <w:rPr>
          <w:rFonts w:ascii="Times New Roman" w:hAnsi="Times New Roman"/>
          <w:szCs w:val="22"/>
        </w:rPr>
        <w:t>sodobn</w:t>
      </w:r>
      <w:r>
        <w:rPr>
          <w:rFonts w:ascii="Times New Roman" w:hAnsi="Times New Roman"/>
          <w:szCs w:val="22"/>
        </w:rPr>
        <w:t>ega</w:t>
      </w:r>
      <w:r w:rsidRPr="00C23B7A">
        <w:rPr>
          <w:rFonts w:ascii="Times New Roman" w:hAnsi="Times New Roman"/>
          <w:szCs w:val="22"/>
        </w:rPr>
        <w:t xml:space="preserve"> proletariat</w:t>
      </w:r>
      <w:r>
        <w:rPr>
          <w:rFonts w:ascii="Times New Roman" w:hAnsi="Times New Roman"/>
          <w:szCs w:val="22"/>
        </w:rPr>
        <w:t>a</w:t>
      </w:r>
      <w:r w:rsidRPr="00C23B7A">
        <w:rPr>
          <w:rFonts w:ascii="Times New Roman" w:hAnsi="Times New Roman"/>
          <w:szCs w:val="22"/>
        </w:rPr>
        <w:t>, ki ne dela več v tovarnah za tekočim trakom, ampak znotraj ekonomije vidnega in živi z drugo hitrostjo</w:t>
      </w:r>
      <w:r>
        <w:rPr>
          <w:rFonts w:ascii="Times New Roman" w:hAnsi="Times New Roman"/>
          <w:szCs w:val="22"/>
        </w:rPr>
        <w:t xml:space="preserve"> –</w:t>
      </w:r>
      <w:r w:rsidRPr="00C23B7A">
        <w:rPr>
          <w:rFonts w:ascii="Times New Roman" w:hAnsi="Times New Roman"/>
          <w:szCs w:val="22"/>
        </w:rPr>
        <w:t xml:space="preserve"> kinematično. </w:t>
      </w:r>
      <w:r>
        <w:rPr>
          <w:rFonts w:ascii="Times New Roman" w:hAnsi="Times New Roman"/>
          <w:szCs w:val="22"/>
        </w:rPr>
        <w:t>Na ta način</w:t>
      </w:r>
      <w:r w:rsidRPr="00C23B7A">
        <w:rPr>
          <w:rFonts w:ascii="Times New Roman" w:hAnsi="Times New Roman"/>
          <w:szCs w:val="22"/>
        </w:rPr>
        <w:t xml:space="preserve"> novo polje kapitalistične eksploatacije</w:t>
      </w:r>
      <w:r>
        <w:rPr>
          <w:rFonts w:ascii="Times New Roman" w:hAnsi="Times New Roman"/>
          <w:szCs w:val="22"/>
        </w:rPr>
        <w:t xml:space="preserve"> postane </w:t>
      </w:r>
      <w:r w:rsidRPr="00C23B7A">
        <w:rPr>
          <w:rFonts w:ascii="Times New Roman" w:hAnsi="Times New Roman"/>
          <w:szCs w:val="22"/>
        </w:rPr>
        <w:t xml:space="preserve">novo polje boja. V obeh primerih je gledalec ključen. Gledati ne pomeni več samo delati, ampak predstavlja </w:t>
      </w:r>
      <w:r>
        <w:rPr>
          <w:rFonts w:ascii="Times New Roman" w:hAnsi="Times New Roman"/>
          <w:szCs w:val="22"/>
        </w:rPr>
        <w:t xml:space="preserve">tisti emancipativni moment, ki omogoča formacijo </w:t>
      </w:r>
      <w:r w:rsidRPr="00C23B7A">
        <w:rPr>
          <w:rFonts w:ascii="Times New Roman" w:hAnsi="Times New Roman"/>
          <w:szCs w:val="22"/>
        </w:rPr>
        <w:t>polj</w:t>
      </w:r>
      <w:r>
        <w:rPr>
          <w:rFonts w:ascii="Times New Roman" w:hAnsi="Times New Roman"/>
          <w:szCs w:val="22"/>
        </w:rPr>
        <w:t>a</w:t>
      </w:r>
      <w:r w:rsidRPr="00C23B7A">
        <w:rPr>
          <w:rFonts w:ascii="Times New Roman" w:hAnsi="Times New Roman"/>
          <w:szCs w:val="22"/>
        </w:rPr>
        <w:t xml:space="preserve"> novih </w:t>
      </w:r>
      <w:r>
        <w:rPr>
          <w:rFonts w:ascii="Times New Roman" w:hAnsi="Times New Roman"/>
          <w:szCs w:val="22"/>
        </w:rPr>
        <w:t>idej in sprememb</w:t>
      </w:r>
      <w:r w:rsidRPr="00C23B7A">
        <w:rPr>
          <w:rFonts w:ascii="Times New Roman" w:hAnsi="Times New Roman"/>
          <w:szCs w:val="22"/>
        </w:rPr>
        <w:t xml:space="preserve">. </w:t>
      </w:r>
    </w:p>
    <w:p w:rsidR="00D2059B" w:rsidRDefault="00D2059B" w:rsidP="00D2059B">
      <w:pPr>
        <w:spacing w:line="360" w:lineRule="auto"/>
        <w:jc w:val="both"/>
        <w:rPr>
          <w:rFonts w:ascii="Times New Roman" w:hAnsi="Times New Roman"/>
          <w:szCs w:val="22"/>
        </w:rPr>
      </w:pPr>
    </w:p>
    <w:p w:rsidR="00D2059B" w:rsidRPr="00903107" w:rsidRDefault="00D2059B" w:rsidP="00D2059B">
      <w:pPr>
        <w:spacing w:line="360" w:lineRule="auto"/>
        <w:jc w:val="both"/>
        <w:rPr>
          <w:rFonts w:ascii="Times New Roman" w:hAnsi="Times New Roman"/>
          <w:szCs w:val="22"/>
        </w:rPr>
      </w:pPr>
      <w:r w:rsidRPr="00903107">
        <w:rPr>
          <w:rFonts w:ascii="Times New Roman" w:hAnsi="Times New Roman"/>
          <w:szCs w:val="22"/>
        </w:rPr>
        <w:t>Viri</w:t>
      </w:r>
      <w:r>
        <w:rPr>
          <w:rFonts w:ascii="Times New Roman" w:hAnsi="Times New Roman"/>
          <w:szCs w:val="22"/>
        </w:rPr>
        <w:t>:</w:t>
      </w:r>
    </w:p>
    <w:p w:rsidR="00D2059B" w:rsidRPr="00903107" w:rsidRDefault="00D2059B" w:rsidP="00D2059B">
      <w:pPr>
        <w:spacing w:line="360" w:lineRule="auto"/>
        <w:rPr>
          <w:rFonts w:ascii="Times New Roman" w:hAnsi="Times New Roman"/>
          <w:color w:val="000000"/>
          <w:szCs w:val="22"/>
        </w:rPr>
      </w:pPr>
      <w:r w:rsidRPr="00903107">
        <w:rPr>
          <w:rFonts w:ascii="Times New Roman" w:hAnsi="Times New Roman"/>
          <w:color w:val="000000"/>
          <w:szCs w:val="22"/>
        </w:rPr>
        <w:t xml:space="preserve">Beller, Jonathan (2006). </w:t>
      </w:r>
      <w:r w:rsidRPr="00903107">
        <w:rPr>
          <w:rFonts w:ascii="Times New Roman" w:hAnsi="Times New Roman"/>
          <w:i/>
          <w:color w:val="000000"/>
          <w:szCs w:val="22"/>
        </w:rPr>
        <w:t>The Cinematic Mode of Production</w:t>
      </w:r>
      <w:r w:rsidRPr="00903107">
        <w:rPr>
          <w:rFonts w:ascii="Times New Roman" w:hAnsi="Times New Roman"/>
          <w:color w:val="000000"/>
          <w:szCs w:val="22"/>
        </w:rPr>
        <w:t>. New England: Dartmouth College Press</w:t>
      </w:r>
    </w:p>
    <w:p w:rsidR="00D2059B" w:rsidRPr="00903107" w:rsidRDefault="00D2059B" w:rsidP="00D2059B">
      <w:pPr>
        <w:spacing w:line="360" w:lineRule="auto"/>
        <w:rPr>
          <w:rFonts w:ascii="Times New Roman" w:hAnsi="Times New Roman"/>
          <w:szCs w:val="22"/>
        </w:rPr>
      </w:pPr>
      <w:r w:rsidRPr="00903107">
        <w:rPr>
          <w:rFonts w:ascii="Times New Roman" w:hAnsi="Times New Roman"/>
          <w:szCs w:val="22"/>
        </w:rPr>
        <w:t xml:space="preserve">Deleuze, Gilles (2009). </w:t>
      </w:r>
      <w:r w:rsidRPr="00D56015">
        <w:rPr>
          <w:rFonts w:ascii="Times New Roman" w:hAnsi="Times New Roman"/>
          <w:i/>
          <w:szCs w:val="22"/>
        </w:rPr>
        <w:t>Cinema 1 The Movement-Image</w:t>
      </w:r>
      <w:r w:rsidRPr="00903107">
        <w:rPr>
          <w:rFonts w:ascii="Times New Roman" w:hAnsi="Times New Roman"/>
          <w:szCs w:val="22"/>
        </w:rPr>
        <w:t>. Minneapolis: Universitiy of Minnesota Press</w:t>
      </w:r>
    </w:p>
    <w:p w:rsidR="00D2059B" w:rsidRPr="00903107" w:rsidRDefault="00D2059B" w:rsidP="00D2059B">
      <w:pPr>
        <w:spacing w:line="360" w:lineRule="auto"/>
        <w:rPr>
          <w:rFonts w:ascii="Times New Roman" w:hAnsi="Times New Roman"/>
          <w:szCs w:val="22"/>
        </w:rPr>
      </w:pPr>
      <w:r w:rsidRPr="00903107">
        <w:rPr>
          <w:rFonts w:ascii="Times New Roman" w:hAnsi="Times New Roman"/>
          <w:szCs w:val="22"/>
        </w:rPr>
        <w:t xml:space="preserve">Deleuze, Gilles (2007). </w:t>
      </w:r>
      <w:r w:rsidRPr="00D56015">
        <w:rPr>
          <w:rFonts w:ascii="Times New Roman" w:hAnsi="Times New Roman"/>
          <w:i/>
          <w:szCs w:val="22"/>
        </w:rPr>
        <w:t>Cinema 2 The Time-Image</w:t>
      </w:r>
      <w:r w:rsidRPr="00903107">
        <w:rPr>
          <w:rFonts w:ascii="Times New Roman" w:hAnsi="Times New Roman"/>
          <w:szCs w:val="22"/>
        </w:rPr>
        <w:t>. Minneapolis: Universitiy of Minnesota Press</w:t>
      </w:r>
    </w:p>
    <w:p w:rsidR="00D2059B" w:rsidRPr="00903107" w:rsidRDefault="00D2059B" w:rsidP="00D2059B">
      <w:pPr>
        <w:spacing w:after="120" w:line="360" w:lineRule="auto"/>
        <w:rPr>
          <w:rFonts w:ascii="Times New Roman" w:hAnsi="Times New Roman" w:cs="Arial"/>
          <w:szCs w:val="22"/>
        </w:rPr>
      </w:pPr>
      <w:r w:rsidRPr="00903107">
        <w:rPr>
          <w:rFonts w:ascii="Times New Roman" w:hAnsi="Times New Roman" w:cs="Arial"/>
          <w:color w:val="141413"/>
          <w:szCs w:val="22"/>
        </w:rPr>
        <w:t xml:space="preserve">Mbembe, Achille (2003). </w:t>
      </w:r>
      <w:r w:rsidRPr="00903107">
        <w:rPr>
          <w:rFonts w:ascii="Times New Roman" w:hAnsi="Times New Roman" w:cs="Arial"/>
          <w:i/>
          <w:iCs/>
          <w:color w:val="141413"/>
          <w:szCs w:val="22"/>
        </w:rPr>
        <w:t xml:space="preserve">Necropolitics. </w:t>
      </w:r>
      <w:hyperlink r:id="rId4" w:history="1">
        <w:r w:rsidRPr="00903107">
          <w:rPr>
            <w:rStyle w:val="Hyperlink"/>
            <w:rFonts w:ascii="Times New Roman" w:hAnsi="Times New Roman" w:cs="Arial"/>
            <w:szCs w:val="22"/>
          </w:rPr>
          <w:t>http://www.jhfc.duke.edu/icuss/pdfs/Mbembe.pdf</w:t>
        </w:r>
      </w:hyperlink>
    </w:p>
    <w:sectPr w:rsidR="00D2059B" w:rsidRPr="00903107" w:rsidSect="0011194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D2059B"/>
    <w:rsid w:val="005512F9"/>
    <w:rsid w:val="00D2059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9B"/>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05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hfc.duke.edu/icuss/pdfs/Mbemb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1</cp:revision>
  <dcterms:created xsi:type="dcterms:W3CDTF">2011-03-21T00:27:00Z</dcterms:created>
  <dcterms:modified xsi:type="dcterms:W3CDTF">2011-03-21T00:29:00Z</dcterms:modified>
</cp:coreProperties>
</file>